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638"/>
      </w:tblGrid>
      <w:tr w:rsidR="00640606" w:rsidRPr="00640606" w14:paraId="15B4EA2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638"/>
            </w:tblGrid>
            <w:tr w:rsidR="00640606" w:rsidRPr="00640606" w14:paraId="680466A5"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638"/>
                  </w:tblGrid>
                  <w:tr w:rsidR="00640606" w:rsidRPr="00640606" w14:paraId="4A989029" w14:textId="77777777" w:rsidTr="00640606">
                    <w:trPr>
                      <w:trHeight w:val="64"/>
                    </w:trPr>
                    <w:tc>
                      <w:tcPr>
                        <w:tcW w:w="0" w:type="auto"/>
                        <w:tcMar>
                          <w:top w:w="0" w:type="dxa"/>
                          <w:left w:w="270" w:type="dxa"/>
                          <w:bottom w:w="135" w:type="dxa"/>
                          <w:right w:w="270" w:type="dxa"/>
                        </w:tcMar>
                        <w:hideMark/>
                      </w:tcPr>
                      <w:p w14:paraId="3BD52997" w14:textId="77777777" w:rsidR="00640606" w:rsidRDefault="00640606" w:rsidP="00640606">
                        <w:pPr>
                          <w:rPr>
                            <w:lang w:val="en-US"/>
                          </w:rPr>
                        </w:pPr>
                        <w:r>
                          <w:rPr>
                            <w:noProof/>
                            <w:sz w:val="4"/>
                            <w:szCs w:val="4"/>
                          </w:rPr>
                          <w:drawing>
                            <wp:inline distT="0" distB="0" distL="0" distR="0" wp14:anchorId="61D4B231" wp14:editId="276433F6">
                              <wp:extent cx="5365750" cy="1384300"/>
                              <wp:effectExtent l="0" t="0" r="6350" b="6350"/>
                              <wp:docPr id="103152199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65750" cy="1384300"/>
                                      </a:xfrm>
                                      <a:prstGeom prst="rect">
                                        <a:avLst/>
                                      </a:prstGeom>
                                      <a:noFill/>
                                      <a:ln>
                                        <a:noFill/>
                                      </a:ln>
                                    </pic:spPr>
                                  </pic:pic>
                                </a:graphicData>
                              </a:graphic>
                            </wp:inline>
                          </w:drawing>
                        </w:r>
                      </w:p>
                      <w:p w14:paraId="65A1813A" w14:textId="21510262" w:rsidR="00640606" w:rsidRDefault="00640606" w:rsidP="00640606">
                        <w:pPr>
                          <w:rPr>
                            <w:lang w:val="en-US"/>
                          </w:rPr>
                        </w:pPr>
                        <w:r w:rsidRPr="00640606">
                          <w:rPr>
                            <w:lang w:val="en-US"/>
                          </w:rPr>
                          <w:t xml:space="preserve">In 2026, Helsingør celebrates the 600th anniversary of its charter as a market town - a city shaped by trade, encounters between people, and connections to the wider world. </w:t>
                        </w:r>
                        <w:r w:rsidRPr="00640606">
                          <w:rPr>
                            <w:b/>
                            <w:bCs/>
                            <w:lang w:val="en-US"/>
                          </w:rPr>
                          <w:t>Naturally,</w:t>
                        </w:r>
                        <w:r w:rsidRPr="00640606">
                          <w:rPr>
                            <w:lang w:val="en-US"/>
                          </w:rPr>
                          <w:t xml:space="preserve"> </w:t>
                        </w:r>
                        <w:r w:rsidRPr="00640606">
                          <w:rPr>
                            <w:b/>
                            <w:bCs/>
                            <w:lang w:val="en-US"/>
                          </w:rPr>
                          <w:t>Passage Festival will also celebrate this</w:t>
                        </w:r>
                        <w:r w:rsidRPr="00640606">
                          <w:rPr>
                            <w:lang w:val="en-US"/>
                          </w:rPr>
                          <w:t xml:space="preserve">: Through the eyes of artists and new perspectives that reveal how past and present reflect one another - and how the human desire for beauty, pleasure, and greatness carries a cost. </w:t>
                        </w:r>
                      </w:p>
                      <w:p w14:paraId="2C7B3952" w14:textId="4D1040EB" w:rsidR="00640606" w:rsidRDefault="00640606" w:rsidP="00640606">
                        <w:pPr>
                          <w:rPr>
                            <w:lang w:val="en-US"/>
                          </w:rPr>
                        </w:pPr>
                        <w:r>
                          <w:rPr>
                            <w:noProof/>
                          </w:rPr>
                          <w:drawing>
                            <wp:inline distT="0" distB="0" distL="0" distR="0" wp14:anchorId="471DDEC5" wp14:editId="43F4EFAB">
                              <wp:extent cx="5549900" cy="3587750"/>
                              <wp:effectExtent l="0" t="0" r="0" b="0"/>
                              <wp:docPr id="47529790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9900" cy="3587750"/>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9098"/>
                        </w:tblGrid>
                        <w:tr w:rsidR="00640606" w:rsidRPr="00640606" w14:paraId="7622CC0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98"/>
                              </w:tblGrid>
                              <w:tr w:rsidR="00640606" w:rsidRPr="00640606" w14:paraId="45F8919B"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98"/>
                                    </w:tblGrid>
                                    <w:tr w:rsidR="00640606" w:rsidRPr="00640606" w14:paraId="5F1895F2" w14:textId="77777777">
                                      <w:tc>
                                        <w:tcPr>
                                          <w:tcW w:w="0" w:type="auto"/>
                                          <w:tcMar>
                                            <w:top w:w="0" w:type="dxa"/>
                                            <w:left w:w="270" w:type="dxa"/>
                                            <w:bottom w:w="135" w:type="dxa"/>
                                            <w:right w:w="270" w:type="dxa"/>
                                          </w:tcMar>
                                        </w:tcPr>
                                        <w:p w14:paraId="49118562" w14:textId="5281E550" w:rsidR="00640606" w:rsidRPr="00640606" w:rsidRDefault="00640606" w:rsidP="00640606">
                                          <w:pPr>
                                            <w:rPr>
                                              <w:lang w:val="en-US"/>
                                            </w:rPr>
                                          </w:pPr>
                                          <w:r w:rsidRPr="00640606">
                                            <w:rPr>
                                              <w:b/>
                                              <w:bCs/>
                                              <w:lang w:val="en-US"/>
                                            </w:rPr>
                                            <w:t>SILK. SUGAR. SAND</w:t>
                                          </w:r>
                                          <w:r w:rsidRPr="00640606">
                                            <w:rPr>
                                              <w:lang w:val="en-US"/>
                                            </w:rPr>
                                            <w:t> </w:t>
                                          </w:r>
                                          <w:r w:rsidRPr="00640606">
                                            <w:rPr>
                                              <w:lang w:val="en-US"/>
                                            </w:rPr>
                                            <w:br/>
                                            <w:t>by Marie Dahl Assembly (DK)</w:t>
                                          </w:r>
                                          <w:r w:rsidRPr="00640606">
                                            <w:rPr>
                                              <w:lang w:val="en-US"/>
                                            </w:rPr>
                                            <w:br/>
                                          </w:r>
                                          <w:r w:rsidRPr="00640606">
                                            <w:rPr>
                                              <w:b/>
                                              <w:bCs/>
                                              <w:lang w:val="en-US"/>
                                            </w:rPr>
                                            <w:t>Thursday 30 July 18:00</w:t>
                                          </w:r>
                                          <w:r w:rsidRPr="00640606">
                                            <w:rPr>
                                              <w:lang w:val="en-US"/>
                                            </w:rPr>
                                            <w:t xml:space="preserve"> | </w:t>
                                          </w:r>
                                          <w:r w:rsidRPr="00640606">
                                            <w:rPr>
                                              <w:b/>
                                              <w:bCs/>
                                              <w:lang w:val="en-US"/>
                                            </w:rPr>
                                            <w:t>PREMIERE</w:t>
                                          </w:r>
                                          <w:r w:rsidRPr="00640606">
                                            <w:rPr>
                                              <w:lang w:val="en-US"/>
                                            </w:rPr>
                                            <w:br/>
                                          </w:r>
                                          <w:r w:rsidRPr="00640606">
                                            <w:rPr>
                                              <w:b/>
                                              <w:bCs/>
                                              <w:lang w:val="en-US"/>
                                            </w:rPr>
                                            <w:t>Friday 31 July 18:00 + 21:00</w:t>
                                          </w:r>
                                          <w:r w:rsidRPr="00640606">
                                            <w:rPr>
                                              <w:lang w:val="en-US"/>
                                            </w:rPr>
                                            <w:br/>
                                          </w:r>
                                          <w:r w:rsidRPr="00640606">
                                            <w:rPr>
                                              <w:b/>
                                              <w:bCs/>
                                              <w:lang w:val="en-US"/>
                                            </w:rPr>
                                            <w:t>Saturday 1 August 15:00 + 18:00</w:t>
                                          </w:r>
                                          <w:r w:rsidRPr="00640606">
                                            <w:rPr>
                                              <w:lang w:val="en-US"/>
                                            </w:rPr>
                                            <w:br/>
                                          </w:r>
                                          <w:r w:rsidRPr="00640606">
                                            <w:rPr>
                                              <w:b/>
                                              <w:bCs/>
                                              <w:lang w:val="en-US"/>
                                            </w:rPr>
                                            <w:t>The Culture Yard, Helsingør</w:t>
                                          </w:r>
                                          <w:r w:rsidRPr="00640606">
                                            <w:rPr>
                                              <w:lang w:val="en-US"/>
                                            </w:rPr>
                                            <w:br/>
                                          </w:r>
                                          <w:r w:rsidRPr="00640606">
                                            <w:rPr>
                                              <w:b/>
                                              <w:bCs/>
                                              <w:lang w:val="en-US"/>
                                            </w:rPr>
                                            <w:t>DURATION</w:t>
                                          </w:r>
                                          <w:r w:rsidRPr="00640606">
                                            <w:rPr>
                                              <w:lang w:val="en-US"/>
                                            </w:rPr>
                                            <w:t xml:space="preserve">: 70 min. | </w:t>
                                          </w:r>
                                          <w:r w:rsidRPr="00640606">
                                            <w:rPr>
                                              <w:b/>
                                              <w:bCs/>
                                              <w:lang w:val="en-US"/>
                                            </w:rPr>
                                            <w:t>AGE</w:t>
                                          </w:r>
                                          <w:r w:rsidRPr="00640606">
                                            <w:rPr>
                                              <w:lang w:val="en-US"/>
                                            </w:rPr>
                                            <w:t xml:space="preserve">: From 14 years | </w:t>
                                          </w:r>
                                          <w:r w:rsidRPr="00640606">
                                            <w:rPr>
                                              <w:b/>
                                              <w:bCs/>
                                              <w:lang w:val="en-US"/>
                                            </w:rPr>
                                            <w:t>LIBRETTO</w:t>
                                          </w:r>
                                          <w:r w:rsidRPr="00640606">
                                            <w:rPr>
                                              <w:lang w:val="en-US"/>
                                            </w:rPr>
                                            <w:t>: ENGLISH</w:t>
                                          </w:r>
                                        </w:p>
                                        <w:p w14:paraId="2EC544C8" w14:textId="3DB56106" w:rsidR="00640606" w:rsidRPr="00640606" w:rsidRDefault="00640606" w:rsidP="00640606">
                                          <w:pPr>
                                            <w:rPr>
                                              <w:lang w:val="en-US"/>
                                            </w:rPr>
                                          </w:pPr>
                                          <w:r w:rsidRPr="00640606">
                                            <w:rPr>
                                              <w:b/>
                                              <w:bCs/>
                                              <w:lang w:val="en-US"/>
                                            </w:rPr>
                                            <w:lastRenderedPageBreak/>
                                            <w:t xml:space="preserve">A sensory vocal work about raw materials, colonial history and global trade </w:t>
                                          </w:r>
                                        </w:p>
                                        <w:p w14:paraId="68A39957" w14:textId="5034B5FB" w:rsidR="00640606" w:rsidRPr="00640606" w:rsidRDefault="00640606" w:rsidP="00640606">
                                          <w:pPr>
                                            <w:rPr>
                                              <w:lang w:val="en-US"/>
                                            </w:rPr>
                                          </w:pPr>
                                          <w:r w:rsidRPr="00640606">
                                            <w:rPr>
                                              <w:lang w:val="en-US"/>
                                            </w:rPr>
                                            <w:br/>
                                            <w:t>A grain of sand, a lump of sugar, and a thread of silk. Three materials that have shaped trade, power, and human lives across continents and millennia.</w:t>
                                          </w:r>
                                        </w:p>
                                        <w:p w14:paraId="6360166B" w14:textId="11364B95" w:rsidR="00640606" w:rsidRPr="00640606" w:rsidRDefault="00640606" w:rsidP="00640606">
                                          <w:pPr>
                                            <w:rPr>
                                              <w:lang w:val="en-US"/>
                                            </w:rPr>
                                          </w:pPr>
                                          <w:r w:rsidRPr="00640606">
                                            <w:rPr>
                                              <w:b/>
                                              <w:bCs/>
                                              <w:i/>
                                              <w:iCs/>
                                              <w:lang w:val="en-US"/>
                                            </w:rPr>
                                            <w:t>Silk. Sugar. Sand</w:t>
                                          </w:r>
                                          <w:r w:rsidRPr="00640606">
                                            <w:rPr>
                                              <w:lang w:val="en-US"/>
                                            </w:rPr>
                                            <w:t xml:space="preserve"> is a new vocal work by Marie Dahl Assembly, featuring five singers from the acclaimed and innovative Danish vocal ensemble Ars Nova.</w:t>
                                          </w:r>
                                        </w:p>
                                        <w:p w14:paraId="236DA36A" w14:textId="6AFE4E18" w:rsidR="00640606" w:rsidRPr="00640606" w:rsidRDefault="00640606" w:rsidP="00640606">
                                          <w:pPr>
                                            <w:rPr>
                                              <w:lang w:val="en-US"/>
                                            </w:rPr>
                                          </w:pPr>
                                          <w:r w:rsidRPr="00640606">
                                            <w:rPr>
                                              <w:lang w:val="en-US"/>
                                            </w:rPr>
                                            <w:t xml:space="preserve">The work’s three movements, composed by three international composers - </w:t>
                                          </w:r>
                                          <w:proofErr w:type="spellStart"/>
                                          <w:r w:rsidRPr="00640606">
                                            <w:rPr>
                                              <w:lang w:val="en-US"/>
                                            </w:rPr>
                                            <w:t>Tiange</w:t>
                                          </w:r>
                                          <w:proofErr w:type="spellEnd"/>
                                          <w:r w:rsidRPr="00640606">
                                            <w:rPr>
                                              <w:lang w:val="en-US"/>
                                            </w:rPr>
                                            <w:t xml:space="preserve"> Zhou (China), Blasio Kavuma (United Kingdom), and Arnannguaq Gerstrøm (Greenland) - are woven together through an electronic soundscape.</w:t>
                                          </w:r>
                                        </w:p>
                                        <w:p w14:paraId="14E79126" w14:textId="3906ED0C" w:rsidR="00640606" w:rsidRPr="00640606" w:rsidRDefault="00640606" w:rsidP="00640606">
                                          <w:pPr>
                                            <w:rPr>
                                              <w:lang w:val="en-US"/>
                                            </w:rPr>
                                          </w:pPr>
                                          <w:r w:rsidRPr="00640606">
                                            <w:rPr>
                                              <w:lang w:val="en-US"/>
                                            </w:rPr>
                                            <w:t xml:space="preserve">Each movement </w:t>
                                          </w:r>
                                          <w:proofErr w:type="spellStart"/>
                                          <w:r w:rsidRPr="00640606">
                                            <w:rPr>
                                              <w:lang w:val="en-US"/>
                                            </w:rPr>
                                            <w:t>centres</w:t>
                                          </w:r>
                                          <w:proofErr w:type="spellEnd"/>
                                          <w:r w:rsidRPr="00640606">
                                            <w:rPr>
                                              <w:lang w:val="en-US"/>
                                            </w:rPr>
                                            <w:t xml:space="preserve"> on one of the three materials - silk, sugar, and sand - exploring the history, materiality, and natural origins of raw resources that have influenced the course of global development. </w:t>
                                          </w:r>
                                        </w:p>
                                        <w:p w14:paraId="3CA1CECF" w14:textId="59C0C8CA" w:rsidR="00640606" w:rsidRPr="00640606" w:rsidRDefault="00640606" w:rsidP="00640606">
                                          <w:pPr>
                                            <w:rPr>
                                              <w:lang w:val="en-US"/>
                                            </w:rPr>
                                          </w:pPr>
                                          <w:r w:rsidRPr="00640606">
                                            <w:rPr>
                                              <w:lang w:val="en-US"/>
                                            </w:rPr>
                                            <w:t xml:space="preserve">This unfolds through a visual journey of three sensory tableaux, featuring sculptural costumes, lighting, and </w:t>
                                          </w:r>
                                          <w:proofErr w:type="spellStart"/>
                                          <w:r w:rsidRPr="00640606">
                                            <w:rPr>
                                              <w:lang w:val="en-US"/>
                                            </w:rPr>
                                            <w:t>stylised</w:t>
                                          </w:r>
                                          <w:proofErr w:type="spellEnd"/>
                                          <w:r w:rsidRPr="00640606">
                                            <w:rPr>
                                              <w:lang w:val="en-US"/>
                                            </w:rPr>
                                            <w:t xml:space="preserve"> choreography. With each movement, a layer is shed, revealing a new materiality, a new era, and a new place, while the remnants of history accumulate in </w:t>
                                          </w:r>
                                          <w:proofErr w:type="gramStart"/>
                                          <w:r w:rsidRPr="00640606">
                                            <w:rPr>
                                              <w:lang w:val="en-US"/>
                                            </w:rPr>
                                            <w:t>the space</w:t>
                                          </w:r>
                                          <w:proofErr w:type="gramEnd"/>
                                          <w:r w:rsidRPr="00640606">
                                            <w:rPr>
                                              <w:lang w:val="en-US"/>
                                            </w:rPr>
                                            <w:t>.</w:t>
                                          </w:r>
                                        </w:p>
                                        <w:p w14:paraId="3E759B19" w14:textId="53E3C8A5" w:rsidR="00640606" w:rsidRPr="00640606" w:rsidRDefault="00640606" w:rsidP="00640606">
                                          <w:pPr>
                                            <w:rPr>
                                              <w:lang w:val="en-US"/>
                                            </w:rPr>
                                          </w:pPr>
                                          <w:r w:rsidRPr="00640606">
                                            <w:rPr>
                                              <w:b/>
                                              <w:bCs/>
                                              <w:lang w:val="en-US"/>
                                            </w:rPr>
                                            <w:t>The libretto and staging are created by director Marie Dahl</w:t>
                                          </w:r>
                                          <w:r w:rsidRPr="00640606">
                                            <w:rPr>
                                              <w:lang w:val="en-US"/>
                                            </w:rPr>
                                            <w:t>, who, after many years of close collaboration with Kirsten Dehlholm and the legendary performance company Hotel Pro Forma, has established Marie Dahl Assembly and created the first of several independent works.</w:t>
                                          </w:r>
                                        </w:p>
                                        <w:p w14:paraId="6B3C4701" w14:textId="725808DB" w:rsidR="00640606" w:rsidRPr="00640606" w:rsidRDefault="00640606" w:rsidP="00640606">
                                          <w:pPr>
                                            <w:rPr>
                                              <w:lang w:val="en-US"/>
                                            </w:rPr>
                                          </w:pPr>
                                          <w:r w:rsidRPr="00640606">
                                            <w:rPr>
                                              <w:lang w:val="en-US"/>
                                            </w:rPr>
                                            <w:t xml:space="preserve">In </w:t>
                                          </w:r>
                                          <w:r w:rsidRPr="00640606">
                                            <w:rPr>
                                              <w:b/>
                                              <w:bCs/>
                                              <w:i/>
                                              <w:iCs/>
                                              <w:lang w:val="en-US"/>
                                            </w:rPr>
                                            <w:t>Silk. Sugar. Sand</w:t>
                                          </w:r>
                                          <w:r w:rsidRPr="00640606">
                                            <w:rPr>
                                              <w:b/>
                                              <w:bCs/>
                                              <w:lang w:val="en-US"/>
                                            </w:rPr>
                                            <w:t xml:space="preserve">, </w:t>
                                          </w:r>
                                          <w:r w:rsidRPr="00640606">
                                            <w:rPr>
                                              <w:lang w:val="en-US"/>
                                            </w:rPr>
                                            <w:t>past and present mirror one another: humanity’s desire for beauty, sweetness, and grandeur comes at a price.</w:t>
                                          </w:r>
                                          <w:r w:rsidRPr="00640606">
                                            <w:rPr>
                                              <w:lang w:val="en-US"/>
                                            </w:rPr>
                                            <w:br/>
                                          </w:r>
                                          <w:r w:rsidRPr="00640606">
                                            <w:rPr>
                                              <w:lang w:val="en-US"/>
                                            </w:rPr>
                                            <w:br/>
                                          </w:r>
                                          <w:r w:rsidRPr="00640606">
                                            <w:rPr>
                                              <w:i/>
                                              <w:iCs/>
                                              <w:lang w:val="en-US"/>
                                            </w:rPr>
                                            <w:t xml:space="preserve">Silk. Sugar. Sand is presented in a collaboration with </w:t>
                                          </w:r>
                                          <w:hyperlink r:id="rId6" w:history="1">
                                            <w:r w:rsidRPr="00640606">
                                              <w:rPr>
                                                <w:rStyle w:val="Hyperlink"/>
                                                <w:b/>
                                                <w:bCs/>
                                                <w:i/>
                                                <w:iCs/>
                                                <w:lang w:val="en-US"/>
                                              </w:rPr>
                                              <w:t>The Culture Yard</w:t>
                                            </w:r>
                                          </w:hyperlink>
                                          <w:r w:rsidRPr="00640606">
                                            <w:rPr>
                                              <w:i/>
                                              <w:iCs/>
                                              <w:lang w:val="en-US"/>
                                            </w:rPr>
                                            <w:t xml:space="preserve"> and </w:t>
                                          </w:r>
                                          <w:hyperlink r:id="rId7" w:history="1">
                                            <w:r w:rsidRPr="00640606">
                                              <w:rPr>
                                                <w:rStyle w:val="Hyperlink"/>
                                                <w:b/>
                                                <w:bCs/>
                                                <w:i/>
                                                <w:iCs/>
                                                <w:lang w:val="en-US"/>
                                              </w:rPr>
                                              <w:t>Helsingør Teater</w:t>
                                            </w:r>
                                          </w:hyperlink>
                                          <w:r w:rsidRPr="00640606">
                                            <w:rPr>
                                              <w:i/>
                                              <w:iCs/>
                                              <w:lang w:val="en-US"/>
                                            </w:rPr>
                                            <w:t xml:space="preserve"> as part of </w:t>
                                          </w:r>
                                          <w:hyperlink r:id="rId8" w:tgtFrame="_blank" w:history="1">
                                            <w:r w:rsidRPr="00640606">
                                              <w:rPr>
                                                <w:rStyle w:val="Hyperlink"/>
                                                <w:b/>
                                                <w:bCs/>
                                                <w:i/>
                                                <w:iCs/>
                                                <w:lang w:val="en-US"/>
                                              </w:rPr>
                                              <w:t>Passage Festival 2026</w:t>
                                            </w:r>
                                          </w:hyperlink>
                                          <w:r w:rsidRPr="00640606">
                                            <w:rPr>
                                              <w:i/>
                                              <w:iCs/>
                                              <w:lang w:val="en-US"/>
                                            </w:rPr>
                                            <w:t xml:space="preserve">. The premiere takes place in connection with </w:t>
                                          </w:r>
                                          <w:hyperlink r:id="rId9" w:history="1">
                                            <w:proofErr w:type="spellStart"/>
                                            <w:r w:rsidRPr="00640606">
                                              <w:rPr>
                                                <w:rStyle w:val="Hyperlink"/>
                                                <w:b/>
                                                <w:bCs/>
                                                <w:i/>
                                                <w:iCs/>
                                                <w:lang w:val="en-US"/>
                                              </w:rPr>
                                              <w:t>Helsingør’s</w:t>
                                            </w:r>
                                            <w:proofErr w:type="spellEnd"/>
                                            <w:r w:rsidRPr="00640606">
                                              <w:rPr>
                                                <w:rStyle w:val="Hyperlink"/>
                                                <w:b/>
                                                <w:bCs/>
                                                <w:i/>
                                                <w:iCs/>
                                                <w:lang w:val="en-US"/>
                                              </w:rPr>
                                              <w:t xml:space="preserve"> </w:t>
                                            </w:r>
                                            <w:proofErr w:type="gramStart"/>
                                            <w:r w:rsidRPr="00640606">
                                              <w:rPr>
                                                <w:rStyle w:val="Hyperlink"/>
                                                <w:b/>
                                                <w:bCs/>
                                                <w:i/>
                                                <w:iCs/>
                                                <w:lang w:val="en-US"/>
                                              </w:rPr>
                                              <w:t>600 year</w:t>
                                            </w:r>
                                            <w:proofErr w:type="gramEnd"/>
                                            <w:r w:rsidRPr="00640606">
                                              <w:rPr>
                                                <w:rStyle w:val="Hyperlink"/>
                                                <w:b/>
                                                <w:bCs/>
                                                <w:i/>
                                                <w:iCs/>
                                                <w:lang w:val="en-US"/>
                                              </w:rPr>
                                              <w:t xml:space="preserve"> anniversary as a chartered market town</w:t>
                                            </w:r>
                                          </w:hyperlink>
                                          <w:r w:rsidRPr="00640606">
                                            <w:rPr>
                                              <w:b/>
                                              <w:bCs/>
                                              <w:i/>
                                              <w:iCs/>
                                              <w:lang w:val="en-US"/>
                                            </w:rPr>
                                            <w:t xml:space="preserve"> – </w:t>
                                          </w:r>
                                          <w:r w:rsidRPr="00640606">
                                            <w:rPr>
                                              <w:i/>
                                              <w:iCs/>
                                              <w:lang w:val="en-US"/>
                                            </w:rPr>
                                            <w:t>a historical framework that gives the work’s narrative about trade and raw materials a particular resonance.</w:t>
                                          </w:r>
                                          <w:r w:rsidRPr="00640606">
                                            <w:rPr>
                                              <w:lang w:val="en-US"/>
                                            </w:rPr>
                                            <w:t xml:space="preserve"> </w:t>
                                          </w:r>
                                        </w:p>
                                        <w:tbl>
                                          <w:tblPr>
                                            <w:tblpPr w:vertAnchor="text"/>
                                            <w:tblW w:w="5000" w:type="pct"/>
                                            <w:tblCellMar>
                                              <w:left w:w="0" w:type="dxa"/>
                                              <w:right w:w="0" w:type="dxa"/>
                                            </w:tblCellMar>
                                            <w:tblLook w:val="04A0" w:firstRow="1" w:lastRow="0" w:firstColumn="1" w:lastColumn="0" w:noHBand="0" w:noVBand="1"/>
                                          </w:tblPr>
                                          <w:tblGrid>
                                            <w:gridCol w:w="8558"/>
                                          </w:tblGrid>
                                          <w:tr w:rsidR="00640606" w:rsidRPr="00640606" w14:paraId="06DDAB99" w14:textId="77777777">
                                            <w:tc>
                                              <w:tcPr>
                                                <w:tcW w:w="0" w:type="auto"/>
                                                <w:vAlign w:val="center"/>
                                                <w:hideMark/>
                                              </w:tcPr>
                                              <w:p w14:paraId="027CECC6" w14:textId="58A7468D" w:rsidR="00640606" w:rsidRPr="00640606" w:rsidRDefault="00640606" w:rsidP="00640606">
                                                <w:r w:rsidRPr="00640606">
                                                  <w:rPr>
                                                    <w:i/>
                                                    <w:iCs/>
                                                  </w:rPr>
                                                  <w:drawing>
                                                    <wp:inline distT="0" distB="0" distL="0" distR="0" wp14:anchorId="631A45C8" wp14:editId="5340143C">
                                                      <wp:extent cx="1543050" cy="209550"/>
                                                      <wp:effectExtent l="0" t="0" r="0" b="0"/>
                                                      <wp:docPr id="1906212116"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543050" cy="209550"/>
                                                              </a:xfrm>
                                                              <a:prstGeom prst="rect">
                                                                <a:avLst/>
                                                              </a:prstGeom>
                                                              <a:noFill/>
                                                              <a:ln>
                                                                <a:noFill/>
                                                              </a:ln>
                                                            </pic:spPr>
                                                          </pic:pic>
                                                        </a:graphicData>
                                                      </a:graphic>
                                                    </wp:inline>
                                                  </w:drawing>
                                                </w:r>
                                                <w:r w:rsidRPr="00640606">
                                                  <w:rPr>
                                                    <w:i/>
                                                    <w:iCs/>
                                                  </w:rPr>
                                                  <w:t>       </w:t>
                                                </w:r>
                                                <w:r w:rsidRPr="00640606">
                                                  <w:rPr>
                                                    <w:i/>
                                                    <w:iCs/>
                                                  </w:rPr>
                                                  <w:drawing>
                                                    <wp:inline distT="0" distB="0" distL="0" distR="0" wp14:anchorId="01F3EDFD" wp14:editId="658FA880">
                                                      <wp:extent cx="628650" cy="285750"/>
                                                      <wp:effectExtent l="0" t="0" r="0" b="0"/>
                                                      <wp:docPr id="1823736747"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28650" cy="285750"/>
                                                              </a:xfrm>
                                                              <a:prstGeom prst="rect">
                                                                <a:avLst/>
                                                              </a:prstGeom>
                                                              <a:noFill/>
                                                              <a:ln>
                                                                <a:noFill/>
                                                              </a:ln>
                                                            </pic:spPr>
                                                          </pic:pic>
                                                        </a:graphicData>
                                                      </a:graphic>
                                                    </wp:inline>
                                                  </w:drawing>
                                                </w:r>
                                                <w:r w:rsidRPr="00640606">
                                                  <w:rPr>
                                                    <w:i/>
                                                    <w:iCs/>
                                                  </w:rPr>
                                                  <w:t>            </w:t>
                                                </w:r>
                                                <w:r w:rsidRPr="00640606">
                                                  <w:rPr>
                                                    <w:i/>
                                                    <w:iCs/>
                                                  </w:rPr>
                                                  <w:drawing>
                                                    <wp:inline distT="0" distB="0" distL="0" distR="0" wp14:anchorId="05FDBEB5" wp14:editId="46813309">
                                                      <wp:extent cx="476250" cy="381000"/>
                                                      <wp:effectExtent l="0" t="0" r="0" b="0"/>
                                                      <wp:docPr id="1392621537"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inline>
                                                  </w:drawing>
                                                </w:r>
                                                <w:r w:rsidRPr="00640606">
                                                  <w:rPr>
                                                    <w:i/>
                                                    <w:iCs/>
                                                  </w:rPr>
                                                  <w:t>       </w:t>
                                                </w:r>
                                                <w:r w:rsidRPr="00640606">
                                                  <w:rPr>
                                                    <w:i/>
                                                    <w:iCs/>
                                                  </w:rPr>
                                                  <w:drawing>
                                                    <wp:inline distT="0" distB="0" distL="0" distR="0" wp14:anchorId="7289D748" wp14:editId="53A6F13A">
                                                      <wp:extent cx="952500" cy="285750"/>
                                                      <wp:effectExtent l="0" t="0" r="0" b="0"/>
                                                      <wp:docPr id="1575282787"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9"/>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r w:rsidRPr="00640606">
                                                  <w:rPr>
                                                    <w:i/>
                                                    <w:iCs/>
                                                  </w:rPr>
                                                  <w:t>      </w:t>
                                                </w:r>
                                                <w:r w:rsidRPr="00640606">
                                                  <w:rPr>
                                                    <w:i/>
                                                    <w:iCs/>
                                                  </w:rPr>
                                                  <w:drawing>
                                                    <wp:inline distT="0" distB="0" distL="0" distR="0" wp14:anchorId="2D14D877" wp14:editId="0AD6206F">
                                                      <wp:extent cx="349250" cy="419100"/>
                                                      <wp:effectExtent l="0" t="0" r="12700" b="0"/>
                                                      <wp:docPr id="923083619"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49250" cy="419100"/>
                                                              </a:xfrm>
                                                              <a:prstGeom prst="rect">
                                                                <a:avLst/>
                                                              </a:prstGeom>
                                                              <a:noFill/>
                                                              <a:ln>
                                                                <a:noFill/>
                                                              </a:ln>
                                                            </pic:spPr>
                                                          </pic:pic>
                                                        </a:graphicData>
                                                      </a:graphic>
                                                    </wp:inline>
                                                  </w:drawing>
                                                </w:r>
                                                <w:r w:rsidRPr="00640606">
                                                  <w:rPr>
                                                    <w:i/>
                                                    <w:iCs/>
                                                  </w:rPr>
                                                  <w:t>      </w:t>
                                                </w:r>
                                                <w:r w:rsidRPr="00640606">
                                                  <w:t xml:space="preserve"> </w:t>
                                                </w:r>
                                              </w:p>
                                              <w:p w14:paraId="0D9421B4" w14:textId="77777777" w:rsidR="00640606" w:rsidRPr="00640606" w:rsidRDefault="00640606" w:rsidP="00640606">
                                                <w:r w:rsidRPr="00640606">
                                                  <w:pict w14:anchorId="13C10667">
                                                    <v:rect id="_x0000_i1208" style="width:498.6pt;height:.5pt" o:hralign="center" o:hrstd="t" o:hr="t" fillcolor="#a0a0a0" stroked="f"/>
                                                  </w:pict>
                                                </w:r>
                                              </w:p>
                                            </w:tc>
                                          </w:tr>
                                        </w:tbl>
                                        <w:p w14:paraId="010CAF5A" w14:textId="3658A60E" w:rsidR="00640606" w:rsidRPr="00640606" w:rsidRDefault="00640606" w:rsidP="00640606">
                                          <w:pPr>
                                            <w:rPr>
                                              <w:b/>
                                              <w:bCs/>
                                              <w:lang w:val="en-US"/>
                                            </w:rPr>
                                          </w:pPr>
                                          <w:r w:rsidRPr="00640606">
                                            <w:rPr>
                                              <w:b/>
                                              <w:bCs/>
                                              <w:lang w:val="en-US"/>
                                            </w:rPr>
                                            <w:lastRenderedPageBreak/>
                                            <w:t>CREDITS</w:t>
                                          </w:r>
                                          <w:r w:rsidRPr="00640606">
                                            <w:rPr>
                                              <w:lang w:val="en-US"/>
                                            </w:rPr>
                                            <w:br/>
                                          </w:r>
                                          <w:r w:rsidRPr="00640606">
                                            <w:rPr>
                                              <w:b/>
                                              <w:bCs/>
                                              <w:lang w:val="en-US"/>
                                            </w:rPr>
                                            <w:t>ARTISTIC TEAM</w:t>
                                          </w:r>
                                        </w:p>
                                        <w:p w14:paraId="261E61D6" w14:textId="5C0CCED7" w:rsidR="00640606" w:rsidRPr="00640606" w:rsidRDefault="00640606" w:rsidP="00640606">
                                          <w:pPr>
                                            <w:rPr>
                                              <w:lang w:val="en-US"/>
                                            </w:rPr>
                                          </w:pPr>
                                          <w:r w:rsidRPr="00640606">
                                            <w:rPr>
                                              <w:lang w:val="en-US"/>
                                            </w:rPr>
                                            <w:t>Concept, Direction, Dramaturgy and Choreography: Marie Dahl (DK)</w:t>
                                          </w:r>
                                          <w:r>
                                            <w:rPr>
                                              <w:lang w:val="en-US"/>
                                            </w:rPr>
                                            <w:br/>
                                          </w:r>
                                          <w:r w:rsidRPr="00640606">
                                            <w:rPr>
                                              <w:lang w:val="en-US"/>
                                            </w:rPr>
                                            <w:t>Vocal compositions:</w:t>
                                          </w:r>
                                          <w:r w:rsidRPr="00640606">
                                            <w:rPr>
                                              <w:lang w:val="en-US"/>
                                            </w:rPr>
                                            <w:br/>
                                          </w:r>
                                          <w:proofErr w:type="spellStart"/>
                                          <w:r w:rsidRPr="00640606">
                                            <w:rPr>
                                              <w:lang w:val="en-US"/>
                                            </w:rPr>
                                            <w:t>Tiange</w:t>
                                          </w:r>
                                          <w:proofErr w:type="spellEnd"/>
                                          <w:r w:rsidRPr="00640606">
                                            <w:rPr>
                                              <w:lang w:val="en-US"/>
                                            </w:rPr>
                                            <w:t xml:space="preserve"> Zhou (China)</w:t>
                                          </w:r>
                                          <w:r w:rsidRPr="00640606">
                                            <w:rPr>
                                              <w:lang w:val="en-US"/>
                                            </w:rPr>
                                            <w:br/>
                                            <w:t>Blasio Kavuma (UK)</w:t>
                                          </w:r>
                                          <w:r w:rsidRPr="00640606">
                                            <w:rPr>
                                              <w:lang w:val="en-US"/>
                                            </w:rPr>
                                            <w:br/>
                                            <w:t>Arnannguaq Gerstrøm (Greenland)</w:t>
                                          </w:r>
                                          <w:r>
                                            <w:rPr>
                                              <w:lang w:val="en-US"/>
                                            </w:rPr>
                                            <w:br/>
                                          </w:r>
                                          <w:r w:rsidRPr="00640606">
                                            <w:rPr>
                                              <w:lang w:val="en-US"/>
                                            </w:rPr>
                                            <w:t>Electronic composition: Wilhelm Gustaf Ljunggren Dahl</w:t>
                                          </w:r>
                                          <w:r>
                                            <w:rPr>
                                              <w:lang w:val="en-US"/>
                                            </w:rPr>
                                            <w:br/>
                                          </w:r>
                                          <w:r w:rsidRPr="00640606">
                                            <w:rPr>
                                              <w:lang w:val="en-US"/>
                                            </w:rPr>
                                            <w:t>Libretto: Marie Dahl</w:t>
                                          </w:r>
                                          <w:r>
                                            <w:rPr>
                                              <w:lang w:val="en-US"/>
                                            </w:rPr>
                                            <w:br/>
                                          </w:r>
                                          <w:r w:rsidRPr="00640606">
                                            <w:rPr>
                                              <w:lang w:val="en-US"/>
                                            </w:rPr>
                                            <w:t>Performers:</w:t>
                                          </w:r>
                                          <w:r w:rsidRPr="00640606">
                                            <w:rPr>
                                              <w:lang w:val="en-US"/>
                                            </w:rPr>
                                            <w:br/>
                                            <w:t xml:space="preserve">5 singers – </w:t>
                                          </w:r>
                                          <w:hyperlink r:id="rId19" w:history="1">
                                            <w:r w:rsidRPr="00640606">
                                              <w:rPr>
                                                <w:rStyle w:val="Hyperlink"/>
                                                <w:lang w:val="en-US"/>
                                              </w:rPr>
                                              <w:t>Ars Nova Copenhagen</w:t>
                                            </w:r>
                                          </w:hyperlink>
                                          <w:r w:rsidRPr="00640606">
                                            <w:rPr>
                                              <w:lang w:val="en-US"/>
                                            </w:rPr>
                                            <w:t xml:space="preserve"> (mixed voices)</w:t>
                                          </w:r>
                                          <w:r>
                                            <w:rPr>
                                              <w:lang w:val="en-US"/>
                                            </w:rPr>
                                            <w:br/>
                                          </w:r>
                                          <w:r w:rsidRPr="00640606">
                                            <w:rPr>
                                              <w:lang w:val="en-US"/>
                                            </w:rPr>
                                            <w:t>Conductor: Jesper Nordin</w:t>
                                          </w:r>
                                          <w:r>
                                            <w:rPr>
                                              <w:lang w:val="en-US"/>
                                            </w:rPr>
                                            <w:br/>
                                          </w:r>
                                          <w:r w:rsidRPr="00640606">
                                            <w:rPr>
                                              <w:lang w:val="en-US"/>
                                            </w:rPr>
                                            <w:t>Lighting design: Jesper Kongshaug</w:t>
                                          </w:r>
                                          <w:r>
                                            <w:rPr>
                                              <w:lang w:val="en-US"/>
                                            </w:rPr>
                                            <w:br/>
                                          </w:r>
                                          <w:r w:rsidRPr="00640606">
                                            <w:rPr>
                                              <w:lang w:val="en-US"/>
                                            </w:rPr>
                                            <w:t>Costumes: Ari Lin Sixten &amp; Maja Lind Ziska</w:t>
                                          </w:r>
                                          <w:r>
                                            <w:rPr>
                                              <w:lang w:val="en-US"/>
                                            </w:rPr>
                                            <w:br/>
                                          </w:r>
                                          <w:r w:rsidRPr="00640606">
                                            <w:rPr>
                                              <w:lang w:val="en-US"/>
                                            </w:rPr>
                                            <w:t>Scenography: Maja Lind Ziska</w:t>
                                          </w:r>
                                          <w:r>
                                            <w:rPr>
                                              <w:lang w:val="en-US"/>
                                            </w:rPr>
                                            <w:br/>
                                          </w:r>
                                          <w:r w:rsidRPr="00640606">
                                            <w:rPr>
                                              <w:lang w:val="en-US"/>
                                            </w:rPr>
                                            <w:t>Producer: Lisbeth Jacobi</w:t>
                                          </w:r>
                                        </w:p>
                                        <w:p w14:paraId="4D81E98D" w14:textId="77777777" w:rsidR="00640606" w:rsidRDefault="00640606" w:rsidP="00640606">
                                          <w:pPr>
                                            <w:rPr>
                                              <w:i/>
                                              <w:iCs/>
                                              <w:lang w:val="en-US"/>
                                            </w:rPr>
                                          </w:pPr>
                                          <w:r w:rsidRPr="00640606">
                                            <w:rPr>
                                              <w:lang w:val="en-US"/>
                                            </w:rPr>
                                            <w:br/>
                                          </w:r>
                                          <w:r w:rsidRPr="00640606">
                                            <w:rPr>
                                              <w:i/>
                                              <w:iCs/>
                                              <w:lang w:val="en-US"/>
                                            </w:rPr>
                                            <w:t>The performance is supported by The Danish Arts Foundation, the Augustinus Foundation, the Beckett Foundation, the Knud Højgaard Foundation, the Louis-Hansen Foundation, the Danish Musicians’ Union, and the William Demant Foundation</w:t>
                                          </w:r>
                                        </w:p>
                                        <w:p w14:paraId="4469EA6E" w14:textId="77777777" w:rsidR="00640606" w:rsidRDefault="00640606" w:rsidP="00640606">
                                          <w:pPr>
                                            <w:rPr>
                                              <w:lang w:val="en-US"/>
                                            </w:rPr>
                                          </w:pPr>
                                          <w:r>
                                            <w:rPr>
                                              <w:noProof/>
                                            </w:rPr>
                                            <w:lastRenderedPageBreak/>
                                            <w:drawing>
                                              <wp:inline distT="0" distB="0" distL="0" distR="0" wp14:anchorId="6E1C62D1" wp14:editId="7E9716C7">
                                                <wp:extent cx="5372100" cy="3581400"/>
                                                <wp:effectExtent l="0" t="0" r="0" b="0"/>
                                                <wp:docPr id="725283842"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8558"/>
                                          </w:tblGrid>
                                          <w:tr w:rsidR="00640606" w:rsidRPr="00640606" w14:paraId="5443A47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558"/>
                                                </w:tblGrid>
                                                <w:tr w:rsidR="00640606" w:rsidRPr="00640606" w14:paraId="2034FA04"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8558"/>
                                                      </w:tblGrid>
                                                      <w:tr w:rsidR="00640606" w:rsidRPr="00640606" w14:paraId="64048DD1" w14:textId="77777777">
                                                        <w:tc>
                                                          <w:tcPr>
                                                            <w:tcW w:w="0" w:type="auto"/>
                                                            <w:tcMar>
                                                              <w:top w:w="0" w:type="dxa"/>
                                                              <w:left w:w="270" w:type="dxa"/>
                                                              <w:bottom w:w="135" w:type="dxa"/>
                                                              <w:right w:w="270" w:type="dxa"/>
                                                            </w:tcMar>
                                                          </w:tcPr>
                                                          <w:p w14:paraId="2C025DCE" w14:textId="3DD8DE6F" w:rsidR="00640606" w:rsidRPr="00640606" w:rsidRDefault="00640606" w:rsidP="00640606">
                                                            <w:pPr>
                                                              <w:rPr>
                                                                <w:lang w:val="en-US"/>
                                                              </w:rPr>
                                                            </w:pPr>
                                                            <w:r w:rsidRPr="00640606">
                                                              <w:rPr>
                                                                <w:b/>
                                                                <w:bCs/>
                                                                <w:lang w:val="en-US"/>
                                                              </w:rPr>
                                                              <w:t>BULK </w:t>
                                                            </w:r>
                                                            <w:r w:rsidRPr="00640606">
                                                              <w:rPr>
                                                                <w:lang w:val="en-US"/>
                                                              </w:rPr>
                                                              <w:t xml:space="preserve">by </w:t>
                                                            </w:r>
                                                            <w:proofErr w:type="spellStart"/>
                                                            <w:r w:rsidRPr="00640606">
                                                              <w:rPr>
                                                                <w:lang w:val="en-US"/>
                                                              </w:rPr>
                                                              <w:t>Wunderbaum</w:t>
                                                            </w:r>
                                                            <w:proofErr w:type="spellEnd"/>
                                                            <w:r w:rsidRPr="00640606">
                                                              <w:rPr>
                                                                <w:lang w:val="en-US"/>
                                                              </w:rPr>
                                                              <w:t xml:space="preserve"> (NL)</w:t>
                                                            </w:r>
                                                            <w:r w:rsidRPr="00640606">
                                                              <w:rPr>
                                                                <w:lang w:val="en-US"/>
                                                              </w:rPr>
                                                              <w:br/>
                                                            </w:r>
                                                            <w:r w:rsidRPr="00640606">
                                                              <w:rPr>
                                                                <w:b/>
                                                                <w:bCs/>
                                                                <w:lang w:val="en-US"/>
                                                              </w:rPr>
                                                              <w:t>Thursday 30 July 19:45</w:t>
                                                            </w:r>
                                                            <w:r w:rsidRPr="00640606">
                                                              <w:rPr>
                                                                <w:lang w:val="en-US"/>
                                                              </w:rPr>
                                                              <w:t> </w:t>
                                                            </w:r>
                                                            <w:r w:rsidRPr="00640606">
                                                              <w:rPr>
                                                                <w:lang w:val="en-US"/>
                                                              </w:rPr>
                                                              <w:br/>
                                                            </w:r>
                                                            <w:r w:rsidRPr="00640606">
                                                              <w:rPr>
                                                                <w:b/>
                                                                <w:bCs/>
                                                                <w:lang w:val="en-US"/>
                                                              </w:rPr>
                                                              <w:t>The Culture Harbour Kronborg, Helsingør</w:t>
                                                            </w:r>
                                                            <w:r w:rsidRPr="00640606">
                                                              <w:rPr>
                                                                <w:lang w:val="en-US"/>
                                                              </w:rPr>
                                                              <w:br/>
                                                            </w:r>
                                                            <w:r w:rsidRPr="00640606">
                                                              <w:rPr>
                                                                <w:lang w:val="en-US"/>
                                                              </w:rPr>
                                                              <w:br/>
                                                            </w:r>
                                                            <w:r w:rsidRPr="00640606">
                                                              <w:rPr>
                                                                <w:b/>
                                                                <w:bCs/>
                                                                <w:lang w:val="en-US"/>
                                                              </w:rPr>
                                                              <w:t>DURATION</w:t>
                                                            </w:r>
                                                            <w:r w:rsidRPr="00640606">
                                                              <w:rPr>
                                                                <w:lang w:val="en-US"/>
                                                              </w:rPr>
                                                              <w:t xml:space="preserve">: 90 min. | </w:t>
                                                            </w:r>
                                                            <w:r w:rsidRPr="00640606">
                                                              <w:rPr>
                                                                <w:b/>
                                                                <w:bCs/>
                                                                <w:lang w:val="en-US"/>
                                                              </w:rPr>
                                                              <w:t>AGE</w:t>
                                                            </w:r>
                                                            <w:r w:rsidRPr="00640606">
                                                              <w:rPr>
                                                                <w:lang w:val="en-US"/>
                                                              </w:rPr>
                                                              <w:t xml:space="preserve">: From 14 years | </w:t>
                                                            </w:r>
                                                            <w:r w:rsidRPr="00640606">
                                                              <w:rPr>
                                                                <w:b/>
                                                                <w:bCs/>
                                                                <w:lang w:val="en-US"/>
                                                              </w:rPr>
                                                              <w:t>LANGUAGE</w:t>
                                                            </w:r>
                                                            <w:r w:rsidRPr="00640606">
                                                              <w:rPr>
                                                                <w:lang w:val="en-US"/>
                                                              </w:rPr>
                                                              <w:t>: Dutch with English sur-titles </w:t>
                                                            </w:r>
                                                          </w:p>
                                                          <w:p w14:paraId="71D582F2" w14:textId="77777777" w:rsidR="00640606" w:rsidRPr="00640606" w:rsidRDefault="00640606" w:rsidP="00640606">
                                                            <w:r w:rsidRPr="00640606">
                                                              <w:pict w14:anchorId="155233EF">
                                                                <v:rect id="_x0000_i1209" style="width:498.6pt;height:.5pt" o:hralign="center" o:hrstd="t" o:hr="t" fillcolor="#a0a0a0" stroked="f"/>
                                                              </w:pict>
                                                            </w:r>
                                                          </w:p>
                                                          <w:p w14:paraId="270D7953" w14:textId="442440DB" w:rsidR="00640606" w:rsidRPr="00640606" w:rsidRDefault="00640606" w:rsidP="00640606">
                                                            <w:pPr>
                                                              <w:rPr>
                                                                <w:lang w:val="en-US"/>
                                                              </w:rPr>
                                                            </w:pPr>
                                                            <w:r w:rsidRPr="00640606">
                                                              <w:rPr>
                                                                <w:b/>
                                                                <w:bCs/>
                                                                <w:lang w:val="en-US"/>
                                                              </w:rPr>
                                                              <w:t xml:space="preserve">A hypnotic </w:t>
                                                            </w:r>
                                                            <w:proofErr w:type="spellStart"/>
                                                            <w:r w:rsidRPr="00640606">
                                                              <w:rPr>
                                                                <w:b/>
                                                                <w:bCs/>
                                                                <w:lang w:val="en-US"/>
                                                              </w:rPr>
                                                              <w:t>harbour</w:t>
                                                            </w:r>
                                                            <w:proofErr w:type="spellEnd"/>
                                                            <w:r w:rsidRPr="00640606">
                                                              <w:rPr>
                                                                <w:b/>
                                                                <w:bCs/>
                                                                <w:lang w:val="en-US"/>
                                                              </w:rPr>
                                                              <w:t xml:space="preserve"> performance. </w:t>
                                                            </w:r>
                                                          </w:p>
                                                          <w:p w14:paraId="4AF41EEC" w14:textId="77777777" w:rsidR="00640606" w:rsidRPr="00640606" w:rsidRDefault="00640606" w:rsidP="00640606">
                                                            <w:pPr>
                                                              <w:rPr>
                                                                <w:lang w:val="en-US"/>
                                                              </w:rPr>
                                                            </w:pPr>
                                                            <w:r w:rsidRPr="00640606">
                                                              <w:rPr>
                                                                <w:lang w:val="en-US"/>
                                                              </w:rPr>
                                                              <w:t>Every day an invisible flood of goods flows into our country. From gas to rubber ducks, from soy to vacuum cleaners – world trade never stops. Everything travels, everything moves, everything crosses political and geographical borders. But where does all this stuff come from? How do they find their way to our ports?</w:t>
                                                            </w:r>
                                                          </w:p>
                                                          <w:p w14:paraId="135BCF16" w14:textId="77777777" w:rsidR="00640606" w:rsidRDefault="00640606" w:rsidP="00640606">
                                                            <w:pPr>
                                                              <w:rPr>
                                                                <w:lang w:val="en-US"/>
                                                              </w:rPr>
                                                            </w:pPr>
                                                            <w:r w:rsidRPr="00640606">
                                                              <w:rPr>
                                                                <w:lang w:val="en-US"/>
                                                              </w:rPr>
                                                              <w:t xml:space="preserve">Together with musicians Moritz Bossmann and Quartus Vlak, </w:t>
                                                            </w:r>
                                                            <w:proofErr w:type="spellStart"/>
                                                            <w:r w:rsidRPr="00640606">
                                                              <w:rPr>
                                                                <w:lang w:val="en-US"/>
                                                              </w:rPr>
                                                              <w:t>Wunderbaum’s</w:t>
                                                            </w:r>
                                                            <w:proofErr w:type="spellEnd"/>
                                                            <w:r w:rsidRPr="00640606">
                                                              <w:rPr>
                                                                <w:lang w:val="en-US"/>
                                                              </w:rPr>
                                                              <w:t xml:space="preserve"> five performers create an energetic and hypnotic concert in the </w:t>
                                                            </w:r>
                                                            <w:proofErr w:type="spellStart"/>
                                                            <w:r w:rsidRPr="00640606">
                                                              <w:rPr>
                                                                <w:lang w:val="en-US"/>
                                                              </w:rPr>
                                                              <w:t>harbour</w:t>
                                                            </w:r>
                                                            <w:proofErr w:type="spellEnd"/>
                                                            <w:r w:rsidRPr="00640606">
                                                              <w:rPr>
                                                                <w:lang w:val="en-US"/>
                                                              </w:rPr>
                                                              <w:t xml:space="preserve"> about never-ending flows.</w:t>
                                                            </w:r>
                                                          </w:p>
                                                          <w:p w14:paraId="30EBDC23" w14:textId="1FC994BD" w:rsidR="00640606" w:rsidRPr="00640606" w:rsidRDefault="00640606" w:rsidP="00640606">
                                                            <w:pPr>
                                                              <w:rPr>
                                                                <w:lang w:val="en-US"/>
                                                              </w:rPr>
                                                            </w:pPr>
                                                            <w:r w:rsidRPr="00640606">
                                                              <w:rPr>
                                                                <w:lang w:val="en-US"/>
                                                              </w:rPr>
                                                              <w:lastRenderedPageBreak/>
                                                              <w:t xml:space="preserve">They make a list and seek order in </w:t>
                                                            </w:r>
                                                            <w:proofErr w:type="gramStart"/>
                                                            <w:r w:rsidRPr="00640606">
                                                              <w:rPr>
                                                                <w:lang w:val="en-US"/>
                                                              </w:rPr>
                                                              <w:t>the chaos</w:t>
                                                            </w:r>
                                                            <w:proofErr w:type="gramEnd"/>
                                                            <w:r w:rsidRPr="00640606">
                                                              <w:rPr>
                                                                <w:lang w:val="en-US"/>
                                                              </w:rPr>
                                                              <w:t xml:space="preserve">. They </w:t>
                                                            </w:r>
                                                            <w:proofErr w:type="spellStart"/>
                                                            <w:proofErr w:type="gramStart"/>
                                                            <w:r w:rsidRPr="00640606">
                                                              <w:rPr>
                                                                <w:lang w:val="en-US"/>
                                                              </w:rPr>
                                                              <w:t>categorise</w:t>
                                                            </w:r>
                                                            <w:proofErr w:type="spellEnd"/>
                                                            <w:r w:rsidRPr="00640606">
                                                              <w:rPr>
                                                                <w:lang w:val="en-US"/>
                                                              </w:rPr>
                                                              <w:t>,</w:t>
                                                            </w:r>
                                                            <w:proofErr w:type="gramEnd"/>
                                                            <w:r w:rsidRPr="00640606">
                                                              <w:rPr>
                                                                <w:lang w:val="en-US"/>
                                                              </w:rPr>
                                                              <w:t xml:space="preserve"> </w:t>
                                                            </w:r>
                                                            <w:proofErr w:type="gramStart"/>
                                                            <w:r w:rsidRPr="00640606">
                                                              <w:rPr>
                                                                <w:lang w:val="en-US"/>
                                                              </w:rPr>
                                                              <w:t>inventory,</w:t>
                                                            </w:r>
                                                            <w:proofErr w:type="gramEnd"/>
                                                            <w:r w:rsidRPr="00640606">
                                                              <w:rPr>
                                                                <w:lang w:val="en-US"/>
                                                              </w:rPr>
                                                              <w:t xml:space="preserve"> classify to get a grip on the multitude. They sing and dance until they drop, get up again and fall again.</w:t>
                                                            </w:r>
                                                          </w:p>
                                                          <w:p w14:paraId="4C232CD0" w14:textId="77777777" w:rsidR="00640606" w:rsidRPr="00640606" w:rsidRDefault="00640606" w:rsidP="00640606">
                                                            <w:pPr>
                                                              <w:rPr>
                                                                <w:lang w:val="en-US"/>
                                                              </w:rPr>
                                                            </w:pPr>
                                                            <w:r w:rsidRPr="00640606">
                                                              <w:rPr>
                                                                <w:lang w:val="en-US"/>
                                                              </w:rPr>
                                                              <w:t>A swinging, musical and humorous performance with near-endless energy – one that may leave you breathless and change the way you look at your comfortable living room.</w:t>
                                                            </w:r>
                                                          </w:p>
                                                          <w:p w14:paraId="6158E297" w14:textId="2D0FDDFA" w:rsidR="00640606" w:rsidRPr="00640606" w:rsidRDefault="00640606" w:rsidP="00640606">
                                                            <w:pPr>
                                                              <w:rPr>
                                                                <w:lang w:val="en-US"/>
                                                              </w:rPr>
                                                            </w:pPr>
                                                            <w:r w:rsidRPr="00640606">
                                                              <w:rPr>
                                                                <w:lang w:val="en-US"/>
                                                              </w:rPr>
                                                              <w:t>Because the flow never stops.</w:t>
                                                            </w:r>
                                                            <w:r w:rsidRPr="00640606">
                                                              <w:rPr>
                                                                <w:lang w:val="en-US"/>
                                                              </w:rPr>
                                                              <w:br/>
                                                              <w:t>It is never enough.</w:t>
                                                            </w:r>
                                                          </w:p>
                                                          <w:p w14:paraId="29F9AF4C" w14:textId="77777777" w:rsidR="00640606" w:rsidRPr="00640606" w:rsidRDefault="00640606" w:rsidP="00640606">
                                                            <w:r w:rsidRPr="00640606">
                                                              <w:pict w14:anchorId="0D9F1C03">
                                                                <v:rect id="_x0000_i1210" style="width:498.6pt;height:.5pt" o:hralign="center" o:hrstd="t" o:hr="t" fillcolor="#a0a0a0" stroked="f"/>
                                                              </w:pict>
                                                            </w:r>
                                                          </w:p>
                                                          <w:p w14:paraId="3DFD6670" w14:textId="77777777" w:rsidR="00640606" w:rsidRPr="00640606" w:rsidRDefault="00640606" w:rsidP="00640606">
                                                            <w:pPr>
                                                              <w:pBdr>
                                                                <w:bottom w:val="single" w:sz="12" w:space="1" w:color="auto"/>
                                                              </w:pBdr>
                                                              <w:rPr>
                                                                <w:lang w:val="en-US"/>
                                                              </w:rPr>
                                                            </w:pPr>
                                                            <w:r w:rsidRPr="00640606">
                                                              <w:rPr>
                                                                <w:b/>
                                                                <w:bCs/>
                                                                <w:lang w:val="en-US"/>
                                                              </w:rPr>
                                                              <w:t>CREDITS</w:t>
                                                            </w:r>
                                                            <w:r w:rsidRPr="00640606">
                                                              <w:rPr>
                                                                <w:lang w:val="en-US"/>
                                                              </w:rPr>
                                                              <w:br/>
                                                              <w:t xml:space="preserve">By and with: Walter Bart, Wine Dierickx, </w:t>
                                                            </w:r>
                                                            <w:proofErr w:type="spellStart"/>
                                                            <w:r w:rsidRPr="00640606">
                                                              <w:rPr>
                                                                <w:lang w:val="en-US"/>
                                                              </w:rPr>
                                                              <w:t>Matijs</w:t>
                                                            </w:r>
                                                            <w:proofErr w:type="spellEnd"/>
                                                            <w:r w:rsidRPr="00640606">
                                                              <w:rPr>
                                                                <w:lang w:val="en-US"/>
                                                              </w:rPr>
                                                              <w:t xml:space="preserve"> Jansen, Maartje Remmers, Marleen Scholten</w:t>
                                                            </w:r>
                                                            <w:r w:rsidRPr="00640606">
                                                              <w:rPr>
                                                                <w:lang w:val="en-US"/>
                                                              </w:rPr>
                                                              <w:br/>
                                                              <w:t xml:space="preserve">Light design: Maarten van </w:t>
                                                            </w:r>
                                                            <w:proofErr w:type="spellStart"/>
                                                            <w:r w:rsidRPr="00640606">
                                                              <w:rPr>
                                                                <w:lang w:val="en-US"/>
                                                              </w:rPr>
                                                              <w:t>Otterdijk</w:t>
                                                            </w:r>
                                                            <w:proofErr w:type="spellEnd"/>
                                                            <w:r w:rsidRPr="00640606">
                                                              <w:rPr>
                                                                <w:lang w:val="en-US"/>
                                                              </w:rPr>
                                                              <w:br/>
                                                              <w:t xml:space="preserve">Composition: Moritz </w:t>
                                                            </w:r>
                                                            <w:proofErr w:type="spellStart"/>
                                                            <w:r w:rsidRPr="00640606">
                                                              <w:rPr>
                                                                <w:lang w:val="en-US"/>
                                                              </w:rPr>
                                                              <w:t>Bossmann</w:t>
                                                            </w:r>
                                                            <w:proofErr w:type="spellEnd"/>
                                                            <w:r w:rsidRPr="00640606">
                                                              <w:rPr>
                                                                <w:lang w:val="en-US"/>
                                                              </w:rPr>
                                                              <w:br/>
                                                              <w:t>(Live) music: Moritz Bossmann, Wilhelm Hinkel</w:t>
                                                            </w:r>
                                                            <w:r w:rsidRPr="00640606">
                                                              <w:rPr>
                                                                <w:lang w:val="en-US"/>
                                                              </w:rPr>
                                                              <w:br/>
                                                              <w:t>Sound: Jens Bakker</w:t>
                                                            </w:r>
                                                            <w:r w:rsidRPr="00640606">
                                                              <w:rPr>
                                                                <w:lang w:val="en-US"/>
                                                              </w:rPr>
                                                              <w:br/>
                                                              <w:t xml:space="preserve">Light/ technical coordination: Martijn </w:t>
                                                            </w:r>
                                                            <w:proofErr w:type="spellStart"/>
                                                            <w:r w:rsidRPr="00640606">
                                                              <w:rPr>
                                                                <w:lang w:val="en-US"/>
                                                              </w:rPr>
                                                              <w:t>Nieuwenburg</w:t>
                                                            </w:r>
                                                            <w:proofErr w:type="spellEnd"/>
                                                            <w:r w:rsidRPr="00640606">
                                                              <w:rPr>
                                                                <w:lang w:val="en-US"/>
                                                              </w:rPr>
                                                              <w:br/>
                                                              <w:t>Surtitles/ production management: Linda Visser</w:t>
                                                            </w:r>
                                                            <w:r w:rsidRPr="00640606">
                                                              <w:rPr>
                                                                <w:lang w:val="en-US"/>
                                                              </w:rPr>
                                                              <w:br/>
                                                              <w:t>Costume: Sarah Hakkenberg</w:t>
                                                            </w:r>
                                                            <w:r w:rsidRPr="00640606">
                                                              <w:rPr>
                                                                <w:lang w:val="en-US"/>
                                                              </w:rPr>
                                                              <w:br/>
                                                              <w:t xml:space="preserve">Photo: </w:t>
                                                            </w:r>
                                                            <w:proofErr w:type="spellStart"/>
                                                            <w:r w:rsidRPr="00640606">
                                                              <w:rPr>
                                                                <w:lang w:val="en-US"/>
                                                              </w:rPr>
                                                              <w:t>Kreuze</w:t>
                                                            </w:r>
                                                            <w:proofErr w:type="spellEnd"/>
                                                            <w:r w:rsidRPr="00640606">
                                                              <w:rPr>
                                                                <w:lang w:val="en-US"/>
                                                              </w:rPr>
                                                              <w:t>, Lonneke Van Der Palen</w:t>
                                                            </w:r>
                                                            <w:r w:rsidRPr="00640606">
                                                              <w:pict w14:anchorId="519AFC3F">
                                                                <v:rect id="_x0000_i1211" style="width:498.6pt;height:.5pt" o:hralign="center" o:hrstd="t" o:hr="t" fillcolor="#a0a0a0" stroked="f"/>
                                                              </w:pict>
                                                            </w:r>
                                                          </w:p>
                                                          <w:p w14:paraId="1C6C2313" w14:textId="71E6B547" w:rsidR="00640606" w:rsidRPr="00640606" w:rsidRDefault="00640606" w:rsidP="00640606">
                                                            <w:pPr>
                                                              <w:pBdr>
                                                                <w:bottom w:val="single" w:sz="12" w:space="1" w:color="auto"/>
                                                              </w:pBdr>
                                                              <w:rPr>
                                                                <w:lang w:val="en-US"/>
                                                              </w:rPr>
                                                            </w:pPr>
                                                            <w:r>
                                                              <w:rPr>
                                                                <w:b/>
                                                                <w:bCs/>
                                                                <w:lang w:val="en-US"/>
                                                              </w:rPr>
                                                              <w:t>P</w:t>
                                                            </w:r>
                                                            <w:r w:rsidRPr="00640606">
                                                              <w:rPr>
                                                                <w:b/>
                                                                <w:bCs/>
                                                                <w:lang w:val="en-US"/>
                                                              </w:rPr>
                                                              <w:t>ASSAGE Festival 27 JULY - 1 AUGUST 2026 | Helsingø</w:t>
                                                            </w:r>
                                                            <w:r>
                                                              <w:rPr>
                                                                <w:b/>
                                                                <w:bCs/>
                                                                <w:lang w:val="en-US"/>
                                                              </w:rPr>
                                                              <w:t>r</w:t>
                                                            </w:r>
                                                          </w:p>
                                                          <w:p w14:paraId="6AC6B46C" w14:textId="7E69C728" w:rsidR="00640606" w:rsidRPr="00640606" w:rsidRDefault="00640606" w:rsidP="00640606">
                                                            <w:pPr>
                                                              <w:rPr>
                                                                <w:lang w:val="en-US"/>
                                                              </w:rPr>
                                                            </w:pPr>
                                                            <w:r>
                                                              <w:rPr>
                                                                <w:noProof/>
                                                                <w:sz w:val="4"/>
                                                                <w:szCs w:val="4"/>
                                                              </w:rPr>
                                                              <w:drawing>
                                                                <wp:inline distT="0" distB="0" distL="0" distR="0" wp14:anchorId="3B0A40AB" wp14:editId="135FB2C5">
                                                                  <wp:extent cx="5365750" cy="1384300"/>
                                                                  <wp:effectExtent l="0" t="0" r="6350" b="6350"/>
                                                                  <wp:docPr id="165598658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65750" cy="1384300"/>
                                                                          </a:xfrm>
                                                                          <a:prstGeom prst="rect">
                                                                            <a:avLst/>
                                                                          </a:prstGeom>
                                                                          <a:noFill/>
                                                                          <a:ln>
                                                                            <a:noFill/>
                                                                          </a:ln>
                                                                        </pic:spPr>
                                                                      </pic:pic>
                                                                    </a:graphicData>
                                                                  </a:graphic>
                                                                </wp:inline>
                                                              </w:drawing>
                                                            </w:r>
                                                          </w:p>
                                                        </w:tc>
                                                      </w:tr>
                                                    </w:tbl>
                                                    <w:p w14:paraId="1DC16B10" w14:textId="77777777" w:rsidR="00640606" w:rsidRPr="00640606" w:rsidRDefault="00640606" w:rsidP="00640606">
                                                      <w:pPr>
                                                        <w:rPr>
                                                          <w:lang w:val="en-US"/>
                                                        </w:rPr>
                                                      </w:pPr>
                                                    </w:p>
                                                  </w:tc>
                                                </w:tr>
                                              </w:tbl>
                                              <w:p w14:paraId="2B681D95" w14:textId="77777777" w:rsidR="00640606" w:rsidRPr="00640606" w:rsidRDefault="00640606" w:rsidP="00640606">
                                                <w:pPr>
                                                  <w:rPr>
                                                    <w:lang w:val="en-US"/>
                                                  </w:rPr>
                                                </w:pPr>
                                              </w:p>
                                            </w:tc>
                                          </w:tr>
                                        </w:tbl>
                                        <w:p w14:paraId="769C23DC" w14:textId="0551D3F2" w:rsidR="00640606" w:rsidRPr="00640606" w:rsidRDefault="00640606" w:rsidP="00640606">
                                          <w:pPr>
                                            <w:rPr>
                                              <w:lang w:val="en-US"/>
                                            </w:rPr>
                                          </w:pPr>
                                        </w:p>
                                      </w:tc>
                                    </w:tr>
                                  </w:tbl>
                                  <w:p w14:paraId="4D3D5BD3" w14:textId="77777777" w:rsidR="00640606" w:rsidRPr="00640606" w:rsidRDefault="00640606" w:rsidP="00640606">
                                    <w:pPr>
                                      <w:rPr>
                                        <w:lang w:val="en-US"/>
                                      </w:rPr>
                                    </w:pPr>
                                  </w:p>
                                </w:tc>
                              </w:tr>
                            </w:tbl>
                            <w:p w14:paraId="6BF6CCFC" w14:textId="77777777" w:rsidR="00640606" w:rsidRPr="00640606" w:rsidRDefault="00640606" w:rsidP="00640606">
                              <w:pPr>
                                <w:rPr>
                                  <w:lang w:val="en-US"/>
                                </w:rPr>
                              </w:pPr>
                            </w:p>
                          </w:tc>
                        </w:tr>
                      </w:tbl>
                      <w:p w14:paraId="2D9C99C9" w14:textId="77777777" w:rsidR="00640606" w:rsidRPr="00640606" w:rsidRDefault="00640606" w:rsidP="00640606">
                        <w:pPr>
                          <w:rPr>
                            <w:lang w:val="en-US"/>
                          </w:rPr>
                        </w:pPr>
                      </w:p>
                      <w:p w14:paraId="7FE78667" w14:textId="4446C338" w:rsidR="00640606" w:rsidRPr="00640606" w:rsidRDefault="00640606" w:rsidP="00640606">
                        <w:pPr>
                          <w:rPr>
                            <w:lang w:val="en-US"/>
                          </w:rPr>
                        </w:pPr>
                        <w:r w:rsidRPr="00640606">
                          <w:rPr>
                            <w:lang w:val="en-US"/>
                          </w:rPr>
                          <w:br/>
                        </w:r>
                      </w:p>
                      <w:p w14:paraId="0FE7CC62" w14:textId="42CB01D9" w:rsidR="00640606" w:rsidRPr="00640606" w:rsidRDefault="00640606" w:rsidP="00640606">
                        <w:pPr>
                          <w:rPr>
                            <w:lang w:val="en-US"/>
                          </w:rPr>
                        </w:pPr>
                      </w:p>
                    </w:tc>
                  </w:tr>
                </w:tbl>
                <w:p w14:paraId="59DF5673" w14:textId="77777777" w:rsidR="00640606" w:rsidRPr="00640606" w:rsidRDefault="00640606" w:rsidP="00640606">
                  <w:pPr>
                    <w:rPr>
                      <w:lang w:val="en-US"/>
                    </w:rPr>
                  </w:pPr>
                </w:p>
              </w:tc>
            </w:tr>
          </w:tbl>
          <w:p w14:paraId="0BE2C53A" w14:textId="77777777" w:rsidR="00640606" w:rsidRPr="00640606" w:rsidRDefault="00640606" w:rsidP="00640606">
            <w:pPr>
              <w:rPr>
                <w:lang w:val="en-US"/>
              </w:rPr>
            </w:pPr>
          </w:p>
        </w:tc>
      </w:tr>
    </w:tbl>
    <w:p w14:paraId="45A34C36" w14:textId="77777777" w:rsidR="00795204" w:rsidRPr="00640606" w:rsidRDefault="00795204">
      <w:pPr>
        <w:rPr>
          <w:lang w:val="en-US"/>
        </w:rPr>
      </w:pPr>
    </w:p>
    <w:sectPr w:rsidR="00795204" w:rsidRPr="0064060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06"/>
    <w:rsid w:val="00640606"/>
    <w:rsid w:val="0078616D"/>
    <w:rsid w:val="00795204"/>
    <w:rsid w:val="00854D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EE51"/>
  <w15:chartTrackingRefBased/>
  <w15:docId w15:val="{08BF28EC-E7A8-46BC-9085-56474B20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40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40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4060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4060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4060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4060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4060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4060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4060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4060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4060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4060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4060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4060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4060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4060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4060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40606"/>
    <w:rPr>
      <w:rFonts w:eastAsiaTheme="majorEastAsia" w:cstheme="majorBidi"/>
      <w:color w:val="272727" w:themeColor="text1" w:themeTint="D8"/>
    </w:rPr>
  </w:style>
  <w:style w:type="paragraph" w:styleId="Titel">
    <w:name w:val="Title"/>
    <w:basedOn w:val="Normal"/>
    <w:next w:val="Normal"/>
    <w:link w:val="TitelTegn"/>
    <w:uiPriority w:val="10"/>
    <w:qFormat/>
    <w:rsid w:val="00640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4060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4060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4060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4060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40606"/>
    <w:rPr>
      <w:i/>
      <w:iCs/>
      <w:color w:val="404040" w:themeColor="text1" w:themeTint="BF"/>
    </w:rPr>
  </w:style>
  <w:style w:type="paragraph" w:styleId="Listeafsnit">
    <w:name w:val="List Paragraph"/>
    <w:basedOn w:val="Normal"/>
    <w:uiPriority w:val="34"/>
    <w:qFormat/>
    <w:rsid w:val="00640606"/>
    <w:pPr>
      <w:ind w:left="720"/>
      <w:contextualSpacing/>
    </w:pPr>
  </w:style>
  <w:style w:type="character" w:styleId="Kraftigfremhvning">
    <w:name w:val="Intense Emphasis"/>
    <w:basedOn w:val="Standardskrifttypeiafsnit"/>
    <w:uiPriority w:val="21"/>
    <w:qFormat/>
    <w:rsid w:val="00640606"/>
    <w:rPr>
      <w:i/>
      <w:iCs/>
      <w:color w:val="0F4761" w:themeColor="accent1" w:themeShade="BF"/>
    </w:rPr>
  </w:style>
  <w:style w:type="paragraph" w:styleId="Strktcitat">
    <w:name w:val="Intense Quote"/>
    <w:basedOn w:val="Normal"/>
    <w:next w:val="Normal"/>
    <w:link w:val="StrktcitatTegn"/>
    <w:uiPriority w:val="30"/>
    <w:qFormat/>
    <w:rsid w:val="00640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40606"/>
    <w:rPr>
      <w:i/>
      <w:iCs/>
      <w:color w:val="0F4761" w:themeColor="accent1" w:themeShade="BF"/>
    </w:rPr>
  </w:style>
  <w:style w:type="character" w:styleId="Kraftighenvisning">
    <w:name w:val="Intense Reference"/>
    <w:basedOn w:val="Standardskrifttypeiafsnit"/>
    <w:uiPriority w:val="32"/>
    <w:qFormat/>
    <w:rsid w:val="00640606"/>
    <w:rPr>
      <w:b/>
      <w:bCs/>
      <w:smallCaps/>
      <w:color w:val="0F4761" w:themeColor="accent1" w:themeShade="BF"/>
      <w:spacing w:val="5"/>
    </w:rPr>
  </w:style>
  <w:style w:type="character" w:styleId="Hyperlink">
    <w:name w:val="Hyperlink"/>
    <w:basedOn w:val="Standardskrifttypeiafsnit"/>
    <w:uiPriority w:val="99"/>
    <w:unhideWhenUsed/>
    <w:rsid w:val="00640606"/>
    <w:rPr>
      <w:color w:val="467886" w:themeColor="hyperlink"/>
      <w:u w:val="single"/>
    </w:rPr>
  </w:style>
  <w:style w:type="character" w:styleId="Ulstomtale">
    <w:name w:val="Unresolved Mention"/>
    <w:basedOn w:val="Standardskrifttypeiafsnit"/>
    <w:uiPriority w:val="99"/>
    <w:semiHidden/>
    <w:unhideWhenUsed/>
    <w:rsid w:val="00640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sagefestival.nu" TargetMode="External"/><Relationship Id="rId13" Type="http://schemas.openxmlformats.org/officeDocument/2006/relationships/image" Target="cid:image004.png@01DCFE52.16436080" TargetMode="External"/><Relationship Id="rId18" Type="http://schemas.openxmlformats.org/officeDocument/2006/relationships/image" Target="cid:image006.png@01DCFE52.1643608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helsingor-teater.dk/" TargetMode="Externa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cid:image005.png@01DCFE52.16436080" TargetMode="External"/><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https://kuto.dk" TargetMode="External"/><Relationship Id="rId11" Type="http://schemas.openxmlformats.org/officeDocument/2006/relationships/image" Target="cid:image003.png@01DCFE52.16436080" TargetMode="External"/><Relationship Id="rId5" Type="http://schemas.openxmlformats.org/officeDocument/2006/relationships/image" Target="media/image2.png"/><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https://arsnovacopenhagen.com/en/frontpage/" TargetMode="External"/><Relationship Id="rId4" Type="http://schemas.openxmlformats.org/officeDocument/2006/relationships/image" Target="media/image1.jpeg"/><Relationship Id="rId9" Type="http://schemas.openxmlformats.org/officeDocument/2006/relationships/hyperlink" Target="https://detskerihelsingor.dk/koebstadsjubilaeum-2026/"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710</Words>
  <Characters>4336</Characters>
  <Application>Microsoft Office Word</Application>
  <DocSecurity>0</DocSecurity>
  <Lines>36</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Bechmann Bjørn</dc:creator>
  <cp:keywords/>
  <dc:description/>
  <cp:lastModifiedBy>Ida Bechmann Bjørn</cp:lastModifiedBy>
  <cp:revision>1</cp:revision>
  <dcterms:created xsi:type="dcterms:W3CDTF">2026-06-29T07:49:00Z</dcterms:created>
  <dcterms:modified xsi:type="dcterms:W3CDTF">2026-06-29T08:00:00Z</dcterms:modified>
</cp:coreProperties>
</file>